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34ED">
      <w:pPr>
        <w:widowControl/>
        <w:snapToGrid w:val="0"/>
        <w:spacing w:line="600" w:lineRule="exact"/>
        <w:rPr>
          <w:b/>
          <w:szCs w:val="20"/>
        </w:rPr>
      </w:pPr>
      <w:bookmarkStart w:id="1" w:name="_GoBack"/>
      <w:r>
        <w:rPr>
          <w:rFonts w:hint="eastAsia"/>
          <w:b/>
          <w:szCs w:val="20"/>
        </w:rPr>
        <w:t>附件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>：</w:t>
      </w:r>
      <w:bookmarkStart w:id="0" w:name="_Hlk134702363"/>
      <w:r>
        <w:rPr>
          <w:rFonts w:hint="eastAsia"/>
          <w:b/>
          <w:szCs w:val="20"/>
        </w:rPr>
        <w:t>第十届江苏省高校测绘地理信息创新创业大赛</w:t>
      </w:r>
      <w:bookmarkEnd w:id="0"/>
      <w:r>
        <w:rPr>
          <w:rFonts w:hint="eastAsia"/>
          <w:b/>
          <w:szCs w:val="20"/>
        </w:rPr>
        <w:t>开发设计竞赛</w:t>
      </w:r>
    </w:p>
    <w:bookmarkEnd w:id="1"/>
    <w:p w14:paraId="588F029C">
      <w:pPr>
        <w:snapToGrid w:val="0"/>
        <w:jc w:val="left"/>
        <w:rPr>
          <w:bCs/>
          <w:szCs w:val="20"/>
        </w:rPr>
      </w:pPr>
    </w:p>
    <w:p w14:paraId="76067076">
      <w:pPr>
        <w:snapToGrid w:val="0"/>
        <w:jc w:val="left"/>
        <w:rPr>
          <w:bCs/>
          <w:szCs w:val="20"/>
        </w:rPr>
      </w:pPr>
      <w:r>
        <w:rPr>
          <w:bCs/>
          <w:szCs w:val="20"/>
        </w:rPr>
        <w:t xml:space="preserve"> </w:t>
      </w:r>
    </w:p>
    <w:p w14:paraId="2090BDDC">
      <w:pPr>
        <w:pStyle w:val="28"/>
        <w:widowControl/>
        <w:numPr>
          <w:ilvl w:val="0"/>
          <w:numId w:val="2"/>
        </w:numPr>
        <w:spacing w:line="700" w:lineRule="exact"/>
        <w:ind w:firstLineChars="0"/>
        <w:jc w:val="center"/>
        <w:rPr>
          <w:rStyle w:val="29"/>
          <w:rFonts w:ascii="华文中宋" w:hAnsi="华文中宋" w:eastAsia="华文中宋"/>
          <w:b/>
          <w:sz w:val="44"/>
          <w:szCs w:val="44"/>
        </w:rPr>
      </w:pPr>
      <w:r>
        <w:rPr>
          <w:rStyle w:val="29"/>
          <w:rFonts w:hint="eastAsia" w:ascii="华文中宋" w:hAnsi="华文中宋" w:eastAsia="华文中宋"/>
          <w:b/>
          <w:sz w:val="44"/>
          <w:szCs w:val="44"/>
        </w:rPr>
        <w:t>创新开发比赛评分表</w:t>
      </w:r>
    </w:p>
    <w:p w14:paraId="6BD067A7">
      <w:pPr>
        <w:widowControl/>
        <w:rPr>
          <w:b/>
          <w:sz w:val="21"/>
          <w:szCs w:val="21"/>
        </w:rPr>
      </w:pPr>
    </w:p>
    <w:p w14:paraId="35255D7E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14:paraId="75806CEF">
      <w:pPr>
        <w:widowControl/>
        <w:rPr>
          <w:b/>
          <w:sz w:val="21"/>
          <w:szCs w:val="21"/>
        </w:rPr>
      </w:pPr>
    </w:p>
    <w:p w14:paraId="5ADFF593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Style w:val="10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5509"/>
        <w:gridCol w:w="1600"/>
      </w:tblGrid>
      <w:tr w14:paraId="2ECE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DFD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3A56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BEB90E">
            <w:pPr>
              <w:widowControl/>
              <w:ind w:left="-122" w:leftChars="-38" w:right="-122" w:rightChars="-38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  <w:t>得分小计</w:t>
            </w:r>
          </w:p>
        </w:tc>
      </w:tr>
      <w:tr w14:paraId="51CA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63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550982">
            <w:pPr>
              <w:widowControl/>
              <w:ind w:left="-119" w:leftChars="-45" w:right="-160" w:rightChars="-50" w:hanging="25" w:hangingChars="12"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软件开发技术报告</w:t>
            </w:r>
          </w:p>
          <w:p w14:paraId="035A9367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30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7B5C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选题新颖，开发目的、意义明确；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EA40F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3EF6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FE0DB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D011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内容完整，工作量饱满；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69781628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282B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1D1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90AB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48AD43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1CC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A05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P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PT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汇报与软件（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DEMO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）演示</w:t>
            </w:r>
          </w:p>
          <w:p w14:paraId="74F75FB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50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F435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457C9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3C0E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F32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4B4E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界面友好，操作合理，成果稳定性好、实用性强；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755AEBA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7968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DFD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B883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软件演示画面清晰，演示文稿布局、排版合理且美观；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45195F4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2F3A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9EF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4CDC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469A79AD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4540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365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5C6E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CEFC40C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14A3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788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答 辩</w:t>
            </w:r>
          </w:p>
          <w:p w14:paraId="012C92B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3F22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思路清楚，叙述流畅，回答正确，详略得当。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F6C2FD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7AD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D61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合 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90A80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14:paraId="35A767F0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</w:p>
    <w:p w14:paraId="7E5C97A7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>评委（签字）：</w:t>
      </w:r>
    </w:p>
    <w:p w14:paraId="4132E4CB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时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间：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     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年  月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>日</w:t>
      </w:r>
    </w:p>
    <w:p w14:paraId="319190D4">
      <w:pPr>
        <w:snapToGrid w:val="0"/>
        <w:ind w:firstLine="211" w:firstLineChars="100"/>
        <w:jc w:val="center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br w:type="page"/>
      </w:r>
    </w:p>
    <w:p w14:paraId="7DCE135C">
      <w:pPr>
        <w:widowControl/>
        <w:snapToGrid w:val="0"/>
        <w:spacing w:line="600" w:lineRule="exact"/>
        <w:rPr>
          <w:b/>
          <w:szCs w:val="20"/>
        </w:rPr>
      </w:pPr>
      <w:r>
        <w:rPr>
          <w:rFonts w:hint="eastAsia"/>
          <w:b/>
          <w:szCs w:val="20"/>
        </w:rPr>
        <w:t>附件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>：第十届江苏省高校测绘地理信息创新创业大赛开发设计竞赛</w:t>
      </w:r>
    </w:p>
    <w:p w14:paraId="6CA1F708">
      <w:pPr>
        <w:snapToGrid w:val="0"/>
        <w:ind w:firstLine="211" w:firstLineChars="100"/>
        <w:jc w:val="center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</w:p>
    <w:p w14:paraId="589BE8A5">
      <w:pPr>
        <w:pStyle w:val="28"/>
        <w:numPr>
          <w:ilvl w:val="0"/>
          <w:numId w:val="2"/>
        </w:numPr>
        <w:snapToGrid w:val="0"/>
        <w:ind w:firstLineChars="0"/>
        <w:jc w:val="center"/>
        <w:rPr>
          <w:rStyle w:val="29"/>
          <w:rFonts w:ascii="华文中宋" w:hAnsi="华文中宋" w:eastAsia="华文中宋"/>
          <w:b/>
          <w:sz w:val="44"/>
          <w:szCs w:val="44"/>
        </w:rPr>
      </w:pPr>
      <w:r>
        <w:rPr>
          <w:rStyle w:val="29"/>
          <w:rFonts w:hint="eastAsia" w:ascii="华文中宋" w:hAnsi="华文中宋" w:eastAsia="华文中宋"/>
          <w:b/>
          <w:sz w:val="44"/>
          <w:szCs w:val="44"/>
        </w:rPr>
        <w:t>创新设计比赛评分表</w:t>
      </w:r>
    </w:p>
    <w:p w14:paraId="7038DE8D">
      <w:pPr>
        <w:widowControl/>
        <w:rPr>
          <w:b/>
          <w:sz w:val="21"/>
          <w:szCs w:val="21"/>
        </w:rPr>
      </w:pPr>
    </w:p>
    <w:p w14:paraId="50BEB48B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14:paraId="3F2112EF">
      <w:pPr>
        <w:widowControl/>
        <w:rPr>
          <w:b/>
          <w:sz w:val="21"/>
          <w:szCs w:val="21"/>
        </w:rPr>
      </w:pPr>
    </w:p>
    <w:p w14:paraId="72E03DE0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Style w:val="10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5509"/>
        <w:gridCol w:w="1600"/>
      </w:tblGrid>
      <w:tr w14:paraId="165D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BF86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 w:val="21"/>
                <w:szCs w:val="21"/>
              </w:rPr>
              <w:t>项 目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48FB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7E7BBC">
            <w:pPr>
              <w:widowControl/>
              <w:ind w:left="-122" w:leftChars="-38" w:right="-122" w:rightChars="-38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  <w:t>得分小计</w:t>
            </w:r>
          </w:p>
        </w:tc>
      </w:tr>
      <w:tr w14:paraId="0755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063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940416">
            <w:pPr>
              <w:widowControl/>
              <w:ind w:left="-116" w:leftChars="-85" w:right="-160" w:rightChars="-50" w:hanging="156" w:hangingChars="74"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创新设计报告</w:t>
            </w:r>
          </w:p>
          <w:p w14:paraId="0C6D7738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30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4DCC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选题新颖，设计目的、意义明确；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4C7CA0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4935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8EEC4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CC29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内容完整，工作量饱满，排版、配色美观；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54472A78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667C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338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6BDB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9371AC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57EC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050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P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PT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汇报与展示</w:t>
            </w:r>
          </w:p>
          <w:p w14:paraId="41E13CA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50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B633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17BE50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1AE5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9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A54B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设计可行性高，功能完整，界面友好，操作合理；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5EE1E398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0CF8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B364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0149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演示画面清晰，布局、排版合理且美观；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09E40DF6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4F99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72D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ABA9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</w:tcBorders>
            <w:vAlign w:val="center"/>
          </w:tcPr>
          <w:p w14:paraId="71F142B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3314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2BF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AEE5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FB41B6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717F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BDD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答 辩</w:t>
            </w:r>
          </w:p>
          <w:p w14:paraId="6EE16BF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15FD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思路清楚，叙述流畅，回答正确，详略得当。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CD6A9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2E91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AB1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合 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66A33D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14:paraId="176E075A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14:paraId="65AFC009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>评委（签字）：</w:t>
      </w:r>
    </w:p>
    <w:p w14:paraId="2266FE80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时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间：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     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年  月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>日</w:t>
      </w:r>
    </w:p>
    <w:p w14:paraId="608A7388">
      <w:pPr>
        <w:widowControl/>
        <w:rPr>
          <w:rFonts w:ascii="黑体" w:hAnsi="Verdana" w:eastAsia="黑体" w:cs="宋体"/>
          <w:bCs/>
          <w:color w:val="000000"/>
          <w:kern w:val="0"/>
          <w:sz w:val="30"/>
          <w:szCs w:val="30"/>
        </w:rPr>
      </w:pPr>
    </w:p>
    <w:p w14:paraId="3A7F12E1">
      <w:pPr>
        <w:snapToGrid w:val="0"/>
        <w:jc w:val="left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黑体" w:hAnsi="Verdana" w:eastAsia="黑体" w:cs="宋体"/>
          <w:bCs/>
          <w:color w:val="000000"/>
          <w:kern w:val="0"/>
          <w:sz w:val="30"/>
          <w:szCs w:val="30"/>
        </w:rPr>
        <w:br w:type="page"/>
      </w:r>
    </w:p>
    <w:p w14:paraId="65C99E91">
      <w:pPr>
        <w:widowControl/>
        <w:snapToGrid w:val="0"/>
        <w:spacing w:line="600" w:lineRule="exact"/>
        <w:rPr>
          <w:b/>
          <w:szCs w:val="20"/>
        </w:rPr>
      </w:pPr>
      <w:r>
        <w:rPr>
          <w:rFonts w:hint="eastAsia"/>
          <w:b/>
          <w:szCs w:val="20"/>
        </w:rPr>
        <w:t>附件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>：第十届江苏省高校测绘地理信息创新创业大赛开发设计竞赛</w:t>
      </w:r>
    </w:p>
    <w:p w14:paraId="4716C019">
      <w:pPr>
        <w:widowControl/>
        <w:spacing w:line="7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</w:p>
    <w:p w14:paraId="1146A712">
      <w:pPr>
        <w:pStyle w:val="28"/>
        <w:widowControl/>
        <w:numPr>
          <w:ilvl w:val="0"/>
          <w:numId w:val="2"/>
        </w:numPr>
        <w:spacing w:line="700" w:lineRule="exact"/>
        <w:ind w:firstLineChars="0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创业计划比赛评分表</w:t>
      </w:r>
    </w:p>
    <w:p w14:paraId="5E840BD8">
      <w:pPr>
        <w:widowControl/>
        <w:rPr>
          <w:b/>
          <w:sz w:val="21"/>
          <w:szCs w:val="21"/>
        </w:rPr>
      </w:pPr>
    </w:p>
    <w:p w14:paraId="0AC7410D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14:paraId="19175290">
      <w:pPr>
        <w:widowControl/>
        <w:rPr>
          <w:b/>
          <w:sz w:val="21"/>
          <w:szCs w:val="21"/>
        </w:rPr>
      </w:pPr>
    </w:p>
    <w:p w14:paraId="2EC712B0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Style w:val="10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5925"/>
        <w:gridCol w:w="1183"/>
      </w:tblGrid>
      <w:tr w14:paraId="46CC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C281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 w:val="21"/>
                <w:szCs w:val="21"/>
              </w:rPr>
              <w:t>项 目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9D29"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宋体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0826FB">
            <w:pPr>
              <w:widowControl/>
              <w:ind w:left="-122" w:leftChars="-38" w:right="-122" w:rightChars="-38"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  <w:t>得分小计</w:t>
            </w:r>
          </w:p>
        </w:tc>
      </w:tr>
      <w:tr w14:paraId="7B5D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64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CEE7E4">
            <w:pPr>
              <w:widowControl/>
              <w:ind w:left="-116" w:leftChars="-85" w:right="-160" w:rightChars="-50" w:hanging="156" w:hangingChars="74"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创业计划方案</w:t>
            </w:r>
          </w:p>
          <w:p w14:paraId="76A2E6D3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140D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创业项目新颖，具备行业前瞻性；商业目标、创业思路明确；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D42A0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6AD0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064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8480C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36D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内容完整，工作量饱满；详略得当，论证科学，逻辑紧密；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</w:tcBorders>
            <w:vAlign w:val="center"/>
          </w:tcPr>
          <w:p w14:paraId="30C0AD9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5E3D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20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2B0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A97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3FE4E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5F4F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03277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P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PT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宣讲与汇报</w:t>
            </w:r>
          </w:p>
          <w:p w14:paraId="67B7092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3038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创业组织结构严谨，权责分明；企业发展规划周全，重点明确；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D4D080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12B2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4" w:type="dxa"/>
            <w:vMerge w:val="continue"/>
            <w:tcBorders>
              <w:right w:val="single" w:color="auto" w:sz="4" w:space="0"/>
            </w:tcBorders>
            <w:vAlign w:val="center"/>
          </w:tcPr>
          <w:p w14:paraId="0B77549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4146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创业理念独特，生产运作成熟；技术路线可行，实现成本合理；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</w:tcBorders>
            <w:vAlign w:val="center"/>
          </w:tcPr>
          <w:p w14:paraId="64790B4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2082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4" w:type="dxa"/>
            <w:vMerge w:val="continue"/>
            <w:tcBorders>
              <w:right w:val="single" w:color="auto" w:sz="4" w:space="0"/>
            </w:tcBorders>
            <w:vAlign w:val="center"/>
          </w:tcPr>
          <w:p w14:paraId="5C15043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EAFB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市场分析准确，竞争优势明显，盈利模式可行，风险预案周全；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</w:tcBorders>
            <w:vAlign w:val="center"/>
          </w:tcPr>
          <w:p w14:paraId="6DF664B7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5289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064" w:type="dxa"/>
            <w:vMerge w:val="continue"/>
            <w:tcBorders>
              <w:right w:val="single" w:color="auto" w:sz="4" w:space="0"/>
            </w:tcBorders>
            <w:vAlign w:val="center"/>
          </w:tcPr>
          <w:p w14:paraId="50A2E84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41A4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演示画面清晰；演示文稿布局、排版合理且美观；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</w:tcBorders>
            <w:vAlign w:val="center"/>
          </w:tcPr>
          <w:p w14:paraId="2F00F37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5A77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4" w:type="dxa"/>
            <w:vMerge w:val="continue"/>
            <w:tcBorders>
              <w:right w:val="single" w:color="auto" w:sz="4" w:space="0"/>
            </w:tcBorders>
            <w:vAlign w:val="center"/>
          </w:tcPr>
          <w:p w14:paraId="0F01275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29A5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</w:tcBorders>
            <w:vAlign w:val="center"/>
          </w:tcPr>
          <w:p w14:paraId="09FD6E2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78EE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0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2D4D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5AB7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A4EB9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7117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BDD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答 辩</w:t>
            </w:r>
          </w:p>
          <w:p w14:paraId="2D4EE2C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E2DC">
            <w:pPr>
              <w:spacing w:line="360" w:lineRule="exact"/>
              <w:rPr>
                <w:rFonts w:ascii="楷体_GB2312" w:hAnsi="宋体" w:eastAsia="楷体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1"/>
                <w:szCs w:val="21"/>
              </w:rPr>
              <w:t>思路清楚，叙述流畅；回答正确，详略得当。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8EEC9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14:paraId="17A7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9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2CC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333333"/>
                <w:kern w:val="0"/>
                <w:sz w:val="21"/>
                <w:szCs w:val="21"/>
              </w:rPr>
              <w:t>合 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28A0A4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14:paraId="643E372F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>评委（签字）：</w:t>
      </w:r>
    </w:p>
    <w:p w14:paraId="41D7F93D">
      <w:pPr>
        <w:spacing w:line="360" w:lineRule="auto"/>
        <w:ind w:left="5460" w:firstLine="420"/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时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间：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     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年  月 </w:t>
      </w:r>
      <w:r>
        <w:rPr>
          <w:rFonts w:ascii="楷体_GB2312" w:hAnsi="宋体" w:eastAsia="楷体_GB2312" w:cs="宋体"/>
          <w:b/>
          <w:color w:val="333333"/>
          <w:kern w:val="0"/>
          <w:sz w:val="21"/>
          <w:szCs w:val="21"/>
        </w:rPr>
        <w:t xml:space="preserve"> </w:t>
      </w:r>
      <w:r>
        <w:rPr>
          <w:rFonts w:hint="eastAsia" w:ascii="楷体_GB2312" w:hAnsi="宋体" w:eastAsia="楷体_GB2312" w:cs="宋体"/>
          <w:b/>
          <w:color w:val="333333"/>
          <w:kern w:val="0"/>
          <w:sz w:val="21"/>
          <w:szCs w:val="21"/>
        </w:rPr>
        <w:t>日</w:t>
      </w:r>
    </w:p>
    <w:p w14:paraId="3FB26A97">
      <w:pPr>
        <w:widowControl/>
        <w:snapToGrid w:val="0"/>
        <w:spacing w:line="600" w:lineRule="exact"/>
        <w:rPr>
          <w:b/>
          <w:szCs w:val="20"/>
        </w:rPr>
      </w:pPr>
      <w:r>
        <w:rPr>
          <w:rFonts w:ascii="黑体" w:hAnsi="Verdana" w:eastAsia="黑体" w:cs="宋体"/>
          <w:bCs/>
          <w:color w:val="000000"/>
          <w:kern w:val="0"/>
          <w:sz w:val="30"/>
          <w:szCs w:val="30"/>
        </w:rPr>
        <w:br w:type="page"/>
      </w:r>
      <w:r>
        <w:rPr>
          <w:rFonts w:hint="eastAsia"/>
          <w:b/>
          <w:szCs w:val="20"/>
        </w:rPr>
        <w:t>附件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>：第十届江苏省高校测绘地理信息创新创业大赛开发设计竞赛</w:t>
      </w:r>
    </w:p>
    <w:p w14:paraId="1008E9E3">
      <w:pPr>
        <w:pStyle w:val="28"/>
        <w:numPr>
          <w:ilvl w:val="0"/>
          <w:numId w:val="2"/>
        </w:numPr>
        <w:snapToGrid w:val="0"/>
        <w:ind w:firstLineChars="0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</w:rPr>
        <w:t>创业计划书参考模板</w:t>
      </w:r>
    </w:p>
    <w:p w14:paraId="41016E06">
      <w:pPr>
        <w:widowControl/>
        <w:numPr>
          <w:ilvl w:val="0"/>
          <w:numId w:val="3"/>
        </w:numPr>
        <w:spacing w:before="217" w:beforeLines="50" w:line="360" w:lineRule="auto"/>
        <w:rPr>
          <w:rStyle w:val="29"/>
          <w:rFonts w:ascii="宋体" w:hAnsi="宋体" w:eastAsia="宋体"/>
          <w:b/>
          <w:szCs w:val="32"/>
        </w:rPr>
      </w:pPr>
      <w:r>
        <w:rPr>
          <w:rStyle w:val="29"/>
          <w:rFonts w:hint="eastAsia" w:ascii="宋体" w:hAnsi="宋体" w:eastAsia="宋体"/>
          <w:b/>
          <w:szCs w:val="32"/>
        </w:rPr>
        <w:t>创业项目简介</w:t>
      </w:r>
    </w:p>
    <w:p w14:paraId="6EE6BDBC">
      <w:pPr>
        <w:widowControl/>
        <w:numPr>
          <w:ilvl w:val="0"/>
          <w:numId w:val="3"/>
        </w:numPr>
        <w:spacing w:before="217" w:beforeLines="50" w:line="360" w:lineRule="auto"/>
        <w:rPr>
          <w:rStyle w:val="29"/>
          <w:rFonts w:ascii="宋体" w:hAnsi="宋体" w:eastAsia="宋体"/>
          <w:b/>
          <w:szCs w:val="32"/>
        </w:rPr>
      </w:pPr>
      <w:r>
        <w:rPr>
          <w:rStyle w:val="29"/>
          <w:rFonts w:hint="eastAsia" w:ascii="宋体" w:hAnsi="宋体" w:eastAsia="宋体"/>
          <w:b/>
          <w:szCs w:val="32"/>
        </w:rPr>
        <w:t>企业运营及团队情况</w:t>
      </w:r>
    </w:p>
    <w:p w14:paraId="2509C22B">
      <w:pPr>
        <w:pStyle w:val="3"/>
        <w:spacing w:line="500" w:lineRule="exact"/>
        <w:ind w:firstLine="640" w:firstLineChars="200"/>
      </w:pPr>
      <w:r>
        <w:rPr>
          <w:rFonts w:hint="eastAsia"/>
        </w:rPr>
        <w:t>创业企业组织结构，团队核心成员代表性业绩、能力、经验和专长。</w:t>
      </w:r>
    </w:p>
    <w:p w14:paraId="026AC29E">
      <w:pPr>
        <w:widowControl/>
        <w:numPr>
          <w:ilvl w:val="0"/>
          <w:numId w:val="3"/>
        </w:numPr>
        <w:spacing w:before="217" w:beforeLines="50" w:line="360" w:lineRule="auto"/>
        <w:rPr>
          <w:rStyle w:val="29"/>
          <w:rFonts w:ascii="宋体" w:hAnsi="宋体" w:eastAsia="宋体"/>
          <w:b/>
          <w:szCs w:val="32"/>
        </w:rPr>
      </w:pPr>
      <w:r>
        <w:rPr>
          <w:rStyle w:val="29"/>
          <w:rFonts w:hint="eastAsia" w:ascii="宋体" w:hAnsi="宋体" w:eastAsia="宋体"/>
          <w:b/>
          <w:szCs w:val="32"/>
        </w:rPr>
        <w:t>创新性产品（服务）</w:t>
      </w:r>
    </w:p>
    <w:p w14:paraId="54B8D674">
      <w:pPr>
        <w:pStyle w:val="3"/>
        <w:spacing w:line="500" w:lineRule="exact"/>
        <w:ind w:firstLine="420"/>
      </w:pPr>
      <w:r>
        <w:rPr>
          <w:rFonts w:hint="eastAsia"/>
        </w:rPr>
        <w:t>说明创业项目产品（服务）的创新内容、创新水平、技术成熟度、实现成本、可靠性、稳定性等性能指标。</w:t>
      </w:r>
    </w:p>
    <w:p w14:paraId="5207FCAE">
      <w:pPr>
        <w:widowControl/>
        <w:numPr>
          <w:ilvl w:val="0"/>
          <w:numId w:val="3"/>
        </w:numPr>
        <w:spacing w:before="217" w:beforeLines="50" w:line="360" w:lineRule="auto"/>
        <w:rPr>
          <w:rStyle w:val="29"/>
          <w:rFonts w:ascii="宋体" w:hAnsi="宋体" w:eastAsia="宋体"/>
          <w:b/>
          <w:szCs w:val="32"/>
        </w:rPr>
      </w:pPr>
      <w:r>
        <w:rPr>
          <w:rStyle w:val="29"/>
          <w:rFonts w:hint="eastAsia" w:ascii="宋体" w:hAnsi="宋体" w:eastAsia="宋体"/>
          <w:b/>
          <w:szCs w:val="32"/>
        </w:rPr>
        <w:t>产品（服务）市场与竞争</w:t>
      </w:r>
    </w:p>
    <w:p w14:paraId="17757635">
      <w:pPr>
        <w:pStyle w:val="3"/>
        <w:spacing w:line="500" w:lineRule="exact"/>
        <w:ind w:firstLine="420"/>
      </w:pPr>
      <w:r>
        <w:rPr>
          <w:rFonts w:hint="eastAsia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14:paraId="10447E50">
      <w:pPr>
        <w:widowControl/>
        <w:numPr>
          <w:ilvl w:val="0"/>
          <w:numId w:val="3"/>
        </w:numPr>
        <w:spacing w:before="217" w:beforeLines="50" w:line="360" w:lineRule="auto"/>
        <w:rPr>
          <w:rStyle w:val="29"/>
          <w:rFonts w:ascii="宋体" w:hAnsi="宋体" w:eastAsia="宋体"/>
          <w:b/>
          <w:szCs w:val="32"/>
        </w:rPr>
      </w:pPr>
      <w:r>
        <w:rPr>
          <w:rStyle w:val="29"/>
          <w:rFonts w:hint="eastAsia" w:ascii="宋体" w:hAnsi="宋体" w:eastAsia="宋体"/>
          <w:b/>
          <w:szCs w:val="32"/>
        </w:rPr>
        <w:t>产品（服务）的商业模式</w:t>
      </w:r>
    </w:p>
    <w:p w14:paraId="2EAE793D">
      <w:pPr>
        <w:pStyle w:val="3"/>
        <w:spacing w:line="500" w:lineRule="exact"/>
        <w:ind w:firstLine="420"/>
      </w:pPr>
      <w:r>
        <w:rPr>
          <w:rFonts w:hint="eastAsia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14:paraId="766DD925">
      <w:pPr>
        <w:widowControl/>
        <w:numPr>
          <w:ilvl w:val="0"/>
          <w:numId w:val="3"/>
        </w:numPr>
        <w:spacing w:before="217" w:beforeLines="50" w:line="360" w:lineRule="auto"/>
        <w:rPr>
          <w:rStyle w:val="29"/>
          <w:rFonts w:ascii="宋体" w:hAnsi="宋体" w:eastAsia="宋体"/>
          <w:b/>
          <w:szCs w:val="32"/>
        </w:rPr>
      </w:pPr>
      <w:r>
        <w:rPr>
          <w:rStyle w:val="29"/>
          <w:rFonts w:hint="eastAsia" w:ascii="宋体" w:hAnsi="宋体" w:eastAsia="宋体"/>
          <w:b/>
          <w:szCs w:val="32"/>
        </w:rPr>
        <w:t>财务与经济社会效益</w:t>
      </w:r>
    </w:p>
    <w:p w14:paraId="6F306549">
      <w:pPr>
        <w:pStyle w:val="3"/>
        <w:spacing w:line="500" w:lineRule="exact"/>
        <w:ind w:firstLine="420"/>
      </w:pPr>
      <w:r>
        <w:rPr>
          <w:rFonts w:hint="eastAsia"/>
        </w:rPr>
        <w:t>预测未来</w:t>
      </w:r>
      <w:r>
        <w:t>3</w:t>
      </w:r>
      <w:r>
        <w:rPr>
          <w:rFonts w:hint="eastAsia"/>
        </w:rPr>
        <w:t>年的投资、融资计划、营业收入、现金流量、利润、资产回报率等指标。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5879552"/>
      <w:docPartObj>
        <w:docPartGallery w:val="autotext"/>
      </w:docPartObj>
    </w:sdtPr>
    <w:sdtContent>
      <w:p w14:paraId="401250C9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 w14:paraId="19B20364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3240164"/>
      <w:docPartObj>
        <w:docPartGallery w:val="autotext"/>
      </w:docPartObj>
    </w:sdtPr>
    <w:sdtContent>
      <w:p w14:paraId="0791B85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7C59B4FF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91D2E"/>
    <w:multiLevelType w:val="multilevel"/>
    <w:tmpl w:val="0EA91D2E"/>
    <w:lvl w:ilvl="0" w:tentative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25419"/>
    <w:multiLevelType w:val="multilevel"/>
    <w:tmpl w:val="40525419"/>
    <w:lvl w:ilvl="0" w:tentative="0">
      <w:start w:val="1"/>
      <w:numFmt w:val="chineseCountingThousand"/>
      <w:pStyle w:val="2"/>
      <w:lvlText w:val="%1、"/>
      <w:lvlJc w:val="left"/>
      <w:pPr>
        <w:tabs>
          <w:tab w:val="left" w:pos="0"/>
        </w:tabs>
      </w:pPr>
      <w:rPr>
        <w:rFonts w:hint="eastAsia" w:cs="Times New Roman"/>
      </w:rPr>
    </w:lvl>
    <w:lvl w:ilvl="1" w:tentative="0">
      <w:start w:val="1"/>
      <w:numFmt w:val="decimal"/>
      <w:lvlText w:val="%2."/>
      <w:lvlJc w:val="left"/>
      <w:pPr>
        <w:ind w:left="66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 w:cs="Times New Roman"/>
      </w:rPr>
    </w:lvl>
  </w:abstractNum>
  <w:abstractNum w:abstractNumId="2">
    <w:nsid w:val="72DE78B5"/>
    <w:multiLevelType w:val="multilevel"/>
    <w:tmpl w:val="72DE78B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F"/>
    <w:rsid w:val="00032484"/>
    <w:rsid w:val="00043BBD"/>
    <w:rsid w:val="000644BC"/>
    <w:rsid w:val="00066DC4"/>
    <w:rsid w:val="00090C19"/>
    <w:rsid w:val="000C71E4"/>
    <w:rsid w:val="000E1E1D"/>
    <w:rsid w:val="000E723C"/>
    <w:rsid w:val="00107BEF"/>
    <w:rsid w:val="00114E38"/>
    <w:rsid w:val="00117B50"/>
    <w:rsid w:val="00140F16"/>
    <w:rsid w:val="0016086E"/>
    <w:rsid w:val="0019607F"/>
    <w:rsid w:val="001B1B83"/>
    <w:rsid w:val="001B4038"/>
    <w:rsid w:val="001B5FE6"/>
    <w:rsid w:val="001C354A"/>
    <w:rsid w:val="001D25EF"/>
    <w:rsid w:val="00201C39"/>
    <w:rsid w:val="002024AC"/>
    <w:rsid w:val="002351FC"/>
    <w:rsid w:val="00240B8E"/>
    <w:rsid w:val="00247275"/>
    <w:rsid w:val="00247E49"/>
    <w:rsid w:val="002B76D9"/>
    <w:rsid w:val="002C24A7"/>
    <w:rsid w:val="002E0545"/>
    <w:rsid w:val="002E1B29"/>
    <w:rsid w:val="002E4F75"/>
    <w:rsid w:val="0031037A"/>
    <w:rsid w:val="003205BB"/>
    <w:rsid w:val="0032456B"/>
    <w:rsid w:val="00357BF6"/>
    <w:rsid w:val="00366F3B"/>
    <w:rsid w:val="003854F1"/>
    <w:rsid w:val="00387406"/>
    <w:rsid w:val="00392127"/>
    <w:rsid w:val="0039279C"/>
    <w:rsid w:val="003939A5"/>
    <w:rsid w:val="003D5D28"/>
    <w:rsid w:val="003E2CEF"/>
    <w:rsid w:val="003F7979"/>
    <w:rsid w:val="004028E3"/>
    <w:rsid w:val="004041E7"/>
    <w:rsid w:val="0040764B"/>
    <w:rsid w:val="0041409F"/>
    <w:rsid w:val="00422C4D"/>
    <w:rsid w:val="00425A4A"/>
    <w:rsid w:val="00447C97"/>
    <w:rsid w:val="00476C21"/>
    <w:rsid w:val="004B12A3"/>
    <w:rsid w:val="004B5FB4"/>
    <w:rsid w:val="004D2487"/>
    <w:rsid w:val="004E0305"/>
    <w:rsid w:val="004E1CC0"/>
    <w:rsid w:val="004F4F91"/>
    <w:rsid w:val="004F57E0"/>
    <w:rsid w:val="00501418"/>
    <w:rsid w:val="00515954"/>
    <w:rsid w:val="00520319"/>
    <w:rsid w:val="00531019"/>
    <w:rsid w:val="005313ED"/>
    <w:rsid w:val="00542117"/>
    <w:rsid w:val="00557127"/>
    <w:rsid w:val="00594932"/>
    <w:rsid w:val="005A7975"/>
    <w:rsid w:val="005C5C86"/>
    <w:rsid w:val="005D024F"/>
    <w:rsid w:val="005E1E13"/>
    <w:rsid w:val="0061213D"/>
    <w:rsid w:val="00645C53"/>
    <w:rsid w:val="00647E68"/>
    <w:rsid w:val="00662122"/>
    <w:rsid w:val="00671BE9"/>
    <w:rsid w:val="00676D26"/>
    <w:rsid w:val="00690DDB"/>
    <w:rsid w:val="006924F3"/>
    <w:rsid w:val="00695312"/>
    <w:rsid w:val="006A2F11"/>
    <w:rsid w:val="006B514E"/>
    <w:rsid w:val="006D07F4"/>
    <w:rsid w:val="006D7589"/>
    <w:rsid w:val="00703909"/>
    <w:rsid w:val="00710D4A"/>
    <w:rsid w:val="00730912"/>
    <w:rsid w:val="00730FF7"/>
    <w:rsid w:val="00741C24"/>
    <w:rsid w:val="007455C7"/>
    <w:rsid w:val="00752E4C"/>
    <w:rsid w:val="00783681"/>
    <w:rsid w:val="007B35EA"/>
    <w:rsid w:val="007C3189"/>
    <w:rsid w:val="007D3391"/>
    <w:rsid w:val="007E54F7"/>
    <w:rsid w:val="007F2FA6"/>
    <w:rsid w:val="00803E31"/>
    <w:rsid w:val="00833317"/>
    <w:rsid w:val="008339D5"/>
    <w:rsid w:val="00835DD5"/>
    <w:rsid w:val="00843C2A"/>
    <w:rsid w:val="00846A6E"/>
    <w:rsid w:val="008629C6"/>
    <w:rsid w:val="008775EA"/>
    <w:rsid w:val="008D5506"/>
    <w:rsid w:val="008E015E"/>
    <w:rsid w:val="008F06B6"/>
    <w:rsid w:val="008F16C7"/>
    <w:rsid w:val="00925476"/>
    <w:rsid w:val="00942776"/>
    <w:rsid w:val="00960448"/>
    <w:rsid w:val="009635E4"/>
    <w:rsid w:val="009A0FC9"/>
    <w:rsid w:val="009A790F"/>
    <w:rsid w:val="009F6DB3"/>
    <w:rsid w:val="00A207BD"/>
    <w:rsid w:val="00A32404"/>
    <w:rsid w:val="00A35054"/>
    <w:rsid w:val="00A67899"/>
    <w:rsid w:val="00A81A96"/>
    <w:rsid w:val="00A82859"/>
    <w:rsid w:val="00A9037B"/>
    <w:rsid w:val="00A95C5C"/>
    <w:rsid w:val="00AE1BF6"/>
    <w:rsid w:val="00B45EF9"/>
    <w:rsid w:val="00B60668"/>
    <w:rsid w:val="00B729BD"/>
    <w:rsid w:val="00BA4388"/>
    <w:rsid w:val="00BB06C6"/>
    <w:rsid w:val="00BC62D7"/>
    <w:rsid w:val="00BD3670"/>
    <w:rsid w:val="00BD7C5D"/>
    <w:rsid w:val="00BE3CB2"/>
    <w:rsid w:val="00BF5F43"/>
    <w:rsid w:val="00C04E99"/>
    <w:rsid w:val="00C1374A"/>
    <w:rsid w:val="00C22B21"/>
    <w:rsid w:val="00C25E82"/>
    <w:rsid w:val="00C27A99"/>
    <w:rsid w:val="00C51BD6"/>
    <w:rsid w:val="00C84142"/>
    <w:rsid w:val="00C848C9"/>
    <w:rsid w:val="00CB0E59"/>
    <w:rsid w:val="00CC59B3"/>
    <w:rsid w:val="00CC6C60"/>
    <w:rsid w:val="00CC73D5"/>
    <w:rsid w:val="00CD479A"/>
    <w:rsid w:val="00CE4714"/>
    <w:rsid w:val="00D1078E"/>
    <w:rsid w:val="00D16A17"/>
    <w:rsid w:val="00D26158"/>
    <w:rsid w:val="00D53D1A"/>
    <w:rsid w:val="00D57ECA"/>
    <w:rsid w:val="00D87059"/>
    <w:rsid w:val="00D91A1E"/>
    <w:rsid w:val="00D9797A"/>
    <w:rsid w:val="00DD47A5"/>
    <w:rsid w:val="00DF681B"/>
    <w:rsid w:val="00E021BE"/>
    <w:rsid w:val="00E03ABA"/>
    <w:rsid w:val="00E10ACD"/>
    <w:rsid w:val="00E24D3E"/>
    <w:rsid w:val="00E330CC"/>
    <w:rsid w:val="00E37784"/>
    <w:rsid w:val="00E45483"/>
    <w:rsid w:val="00E717BE"/>
    <w:rsid w:val="00E75BC6"/>
    <w:rsid w:val="00E94505"/>
    <w:rsid w:val="00EC7128"/>
    <w:rsid w:val="00EC7612"/>
    <w:rsid w:val="00ED1E47"/>
    <w:rsid w:val="00EE1B39"/>
    <w:rsid w:val="00EE73E0"/>
    <w:rsid w:val="00EF2CF9"/>
    <w:rsid w:val="00F17188"/>
    <w:rsid w:val="00F341BF"/>
    <w:rsid w:val="00F37607"/>
    <w:rsid w:val="00F5120C"/>
    <w:rsid w:val="00F67185"/>
    <w:rsid w:val="00FA0521"/>
    <w:rsid w:val="00FD18C6"/>
    <w:rsid w:val="00FE177B"/>
    <w:rsid w:val="69C0070D"/>
    <w:rsid w:val="734F4462"/>
    <w:rsid w:val="74605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3"/>
    <w:link w:val="14"/>
    <w:qFormat/>
    <w:uiPriority w:val="99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ind w:firstLine="601"/>
    </w:pPr>
    <w:rPr>
      <w:bCs/>
      <w:szCs w:val="20"/>
    </w:rPr>
  </w:style>
  <w:style w:type="paragraph" w:styleId="4">
    <w:name w:val="Body Text"/>
    <w:basedOn w:val="1"/>
    <w:link w:val="22"/>
    <w:semiHidden/>
    <w:qFormat/>
    <w:uiPriority w:val="99"/>
    <w:pPr>
      <w:spacing w:after="120"/>
    </w:pPr>
  </w:style>
  <w:style w:type="paragraph" w:styleId="5">
    <w:name w:val="Date"/>
    <w:basedOn w:val="1"/>
    <w:next w:val="1"/>
    <w:link w:val="24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23"/>
    <w:qFormat/>
    <w:uiPriority w:val="99"/>
    <w:pPr>
      <w:ind w:firstLine="420" w:firstLineChars="100"/>
    </w:pPr>
  </w:style>
  <w:style w:type="character" w:styleId="12">
    <w:name w:val="Strong"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字符"/>
    <w:link w:val="2"/>
    <w:qFormat/>
    <w:locked/>
    <w:uiPriority w:val="9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15">
    <w:name w:val="正文文本缩进 字符"/>
    <w:link w:val="3"/>
    <w:qFormat/>
    <w:locked/>
    <w:uiPriority w:val="99"/>
    <w:rPr>
      <w:rFonts w:ascii="Times New Roman" w:hAnsi="Times New Roman" w:eastAsia="仿宋_GB2312" w:cs="Times New Roman"/>
      <w:bCs/>
      <w:sz w:val="20"/>
      <w:szCs w:val="20"/>
    </w:rPr>
  </w:style>
  <w:style w:type="paragraph" w:customStyle="1" w:styleId="16">
    <w:name w:val="抄送"/>
    <w:basedOn w:val="1"/>
    <w:qFormat/>
    <w:uiPriority w:val="99"/>
    <w:pPr>
      <w:ind w:firstLine="358" w:firstLineChars="112"/>
    </w:pPr>
    <w:rPr>
      <w:rFonts w:cs="宋体"/>
      <w:szCs w:val="20"/>
    </w:rPr>
  </w:style>
  <w:style w:type="paragraph" w:customStyle="1" w:styleId="17">
    <w:name w:val="发文数"/>
    <w:basedOn w:val="18"/>
    <w:qFormat/>
    <w:uiPriority w:val="99"/>
    <w:pPr>
      <w:jc w:val="right"/>
    </w:pPr>
  </w:style>
  <w:style w:type="paragraph" w:customStyle="1" w:styleId="18">
    <w:name w:val="印发"/>
    <w:basedOn w:val="1"/>
    <w:qFormat/>
    <w:uiPriority w:val="99"/>
    <w:pPr>
      <w:ind w:right="384" w:rightChars="120" w:firstLine="358" w:firstLineChars="112"/>
      <w:jc w:val="distribute"/>
    </w:pPr>
    <w:rPr>
      <w:rFonts w:cs="宋体"/>
      <w:szCs w:val="20"/>
    </w:rPr>
  </w:style>
  <w:style w:type="paragraph" w:customStyle="1" w:styleId="19">
    <w:name w:val="学会署名"/>
    <w:basedOn w:val="1"/>
    <w:uiPriority w:val="99"/>
    <w:pPr>
      <w:ind w:left="2720"/>
      <w:jc w:val="center"/>
    </w:pPr>
    <w:rPr>
      <w:rFonts w:cs="宋体"/>
      <w:szCs w:val="20"/>
    </w:rPr>
  </w:style>
  <w:style w:type="paragraph" w:customStyle="1" w:styleId="20">
    <w:name w:val="文号"/>
    <w:basedOn w:val="1"/>
    <w:qFormat/>
    <w:uiPriority w:val="99"/>
    <w:pPr>
      <w:jc w:val="center"/>
    </w:pPr>
    <w:rPr>
      <w:rFonts w:cs="宋体"/>
      <w:sz w:val="28"/>
      <w:szCs w:val="20"/>
    </w:rPr>
  </w:style>
  <w:style w:type="paragraph" w:customStyle="1" w:styleId="21">
    <w:name w:val="文头（标题）"/>
    <w:basedOn w:val="1"/>
    <w:qFormat/>
    <w:uiPriority w:val="99"/>
    <w:pPr>
      <w:jc w:val="center"/>
    </w:pPr>
    <w:rPr>
      <w:rFonts w:ascii="宋体" w:hAnsi="宋体" w:eastAsia="宋体" w:cs="宋体"/>
      <w:b/>
      <w:bCs/>
      <w:sz w:val="44"/>
      <w:szCs w:val="20"/>
    </w:rPr>
  </w:style>
  <w:style w:type="character" w:customStyle="1" w:styleId="22">
    <w:name w:val="正文文本 字符"/>
    <w:link w:val="4"/>
    <w:semiHidden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3">
    <w:name w:val="正文文本首行缩进 字符"/>
    <w:basedOn w:val="22"/>
    <w:link w:val="9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4">
    <w:name w:val="日期 字符"/>
    <w:link w:val="5"/>
    <w:semiHidden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5">
    <w:name w:val="批注框文本 字符"/>
    <w:link w:val="6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6">
    <w:name w:val="页眉 字符"/>
    <w:link w:val="8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7">
    <w:name w:val="页脚 字符"/>
    <w:link w:val="7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gs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1341</Characters>
  <Lines>114</Lines>
  <Paragraphs>99</Paragraphs>
  <TotalTime>3</TotalTime>
  <ScaleCrop>false</ScaleCrop>
  <LinksUpToDate>false</LinksUpToDate>
  <CharactersWithSpaces>1398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2025-05-30T01:45:00Z</dcterms:created>
  <dc:creator>lenovo</dc:creator>
  <cp:lastModifiedBy>DORAYAKI</cp:lastModifiedBy>
  <cp:lastPrinted>2025-05-30T01:46:00Z</cp:lastPrinted>
  <dcterms:modified xsi:type="dcterms:W3CDTF">2025-06-03T06:16:18Z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88E48F1569624B4D88B85D68434F54F0_13</vt:lpwstr>
  </property>
</Properties>
</file>