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80" w:rsidRDefault="00901003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204F80" w:rsidRDefault="00204F80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204F80" w:rsidRDefault="00901003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2</w:t>
      </w:r>
      <w:r>
        <w:rPr>
          <w:rFonts w:ascii="华文中宋" w:eastAsia="华文中宋" w:hAnsi="华文中宋"/>
          <w:b/>
          <w:sz w:val="36"/>
          <w:szCs w:val="36"/>
        </w:rPr>
        <w:t>024</w:t>
      </w:r>
      <w:r>
        <w:rPr>
          <w:rFonts w:ascii="华文中宋" w:eastAsia="华文中宋" w:hAnsi="华文中宋" w:hint="eastAsia"/>
          <w:b/>
          <w:sz w:val="36"/>
          <w:szCs w:val="36"/>
        </w:rPr>
        <w:t>年</w:t>
      </w:r>
      <w:r>
        <w:rPr>
          <w:rFonts w:ascii="华文中宋" w:eastAsia="华文中宋" w:hAnsi="华文中宋"/>
          <w:b/>
          <w:sz w:val="36"/>
          <w:szCs w:val="36"/>
        </w:rPr>
        <w:t>江苏省测绘地理信息</w:t>
      </w:r>
      <w:r>
        <w:rPr>
          <w:rFonts w:ascii="华文中宋" w:eastAsia="华文中宋" w:hAnsi="华文中宋"/>
          <w:b/>
          <w:sz w:val="36"/>
          <w:szCs w:val="36"/>
        </w:rPr>
        <w:t>“</w:t>
      </w:r>
      <w:r>
        <w:rPr>
          <w:rFonts w:ascii="华文中宋" w:eastAsia="华文中宋" w:hAnsi="华文中宋"/>
          <w:b/>
          <w:sz w:val="36"/>
          <w:szCs w:val="36"/>
        </w:rPr>
        <w:t>产教融合</w:t>
      </w:r>
      <w:r>
        <w:rPr>
          <w:rFonts w:ascii="华文中宋" w:eastAsia="华文中宋" w:hAnsi="华文中宋"/>
          <w:b/>
          <w:sz w:val="36"/>
          <w:szCs w:val="36"/>
        </w:rPr>
        <w:t>”</w:t>
      </w:r>
      <w:r>
        <w:rPr>
          <w:rFonts w:ascii="华文中宋" w:eastAsia="华文中宋" w:hAnsi="华文中宋"/>
          <w:b/>
          <w:sz w:val="36"/>
          <w:szCs w:val="36"/>
        </w:rPr>
        <w:t>教育教学改革研究立项</w:t>
      </w:r>
      <w:r>
        <w:rPr>
          <w:rFonts w:ascii="华文中宋" w:eastAsia="华文中宋" w:hAnsi="华文中宋" w:hint="eastAsia"/>
          <w:b/>
          <w:sz w:val="36"/>
          <w:szCs w:val="36"/>
        </w:rPr>
        <w:t>课题名单</w:t>
      </w:r>
    </w:p>
    <w:bookmarkEnd w:id="0"/>
    <w:p w:rsidR="00204F80" w:rsidRDefault="00204F80">
      <w:pPr>
        <w:spacing w:line="400" w:lineRule="exact"/>
        <w:rPr>
          <w:rFonts w:ascii="华文中宋" w:eastAsia="华文中宋" w:hAnsi="华文中宋"/>
          <w:b/>
          <w:sz w:val="44"/>
          <w:szCs w:val="44"/>
        </w:rPr>
      </w:pPr>
    </w:p>
    <w:tbl>
      <w:tblPr>
        <w:tblW w:w="13567" w:type="dxa"/>
        <w:jc w:val="center"/>
        <w:tblLook w:val="04A0" w:firstRow="1" w:lastRow="0" w:firstColumn="1" w:lastColumn="0" w:noHBand="0" w:noVBand="1"/>
      </w:tblPr>
      <w:tblGrid>
        <w:gridCol w:w="767"/>
        <w:gridCol w:w="5740"/>
        <w:gridCol w:w="1440"/>
        <w:gridCol w:w="3180"/>
        <w:gridCol w:w="2440"/>
      </w:tblGrid>
      <w:tr w:rsidR="00204F80">
        <w:trPr>
          <w:trHeight w:val="462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</w:tr>
      <w:tr w:rsidR="00204F80">
        <w:trPr>
          <w:trHeight w:val="54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“校企合作、产教融合、以赛促学”三轮驱动的智能化测绘工程专业人才培养模式研究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苗立志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南京邮电大学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重点课题</w:t>
            </w:r>
          </w:p>
        </w:tc>
      </w:tr>
      <w:tr w:rsidR="00204F80">
        <w:trPr>
          <w:trHeight w:val="54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新工科背景下多学科产教融合的测绘工程专业人才培养模式研究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杨朝辉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苏州科技大学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54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从理念到行动：产教融合推动下测绘类人才培养模式的自我革新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吴继忠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南京工业大学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48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《海洋测绘》课程产教融合建设方法研究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晓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江苏海洋大学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54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赋能产教融合——《网络地理信息系统》课程的创新教学路径探索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晖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  <w:tr w:rsidR="00204F80">
        <w:trPr>
          <w:trHeight w:val="54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面向智慧城市发展的测绘工程跨学科协同育人机制构建研究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钱妮佳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54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产教融合、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赛教协同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的地方高校本科地理信息创新人才培养模式研究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侗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南通大学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54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校内外导师合作模式下的课程设计与实践探索：以测绘数据处理方法课程为例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章浙涛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492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产教融合背景下的遥感观测与建模综合实习课程创新改革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徐永明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54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面向产出导向的测绘工程专业卓越工程师人才培养模式研究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南京林业大学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一般课题</w:t>
            </w:r>
            <w:proofErr w:type="gramEnd"/>
          </w:p>
        </w:tc>
      </w:tr>
      <w:tr w:rsidR="00204F80">
        <w:trPr>
          <w:trHeight w:val="54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新时代背景下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GNSS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导航定位双核驱动、三维一体的教学新模式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南京工业大学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48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产教融合的测绘工程野外综合实习课程建设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苏州科技大学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45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产教融合混合型地理信息应用实践课程教学模式研究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歌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南京工业大学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48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无人机技术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微专业产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教融合创新改革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韩友美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江苏海洋大学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48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地方师范院校测绘工程专业人才培养模式创新与实践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4F80">
        <w:trPr>
          <w:trHeight w:val="37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9010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无人机测绘巡检产教融合实训基地建设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鞠文征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F80" w:rsidRDefault="009010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南京铁道职业技术学院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F80" w:rsidRDefault="00204F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04F80" w:rsidRDefault="00204F80">
      <w:pPr>
        <w:spacing w:line="600" w:lineRule="exact"/>
        <w:rPr>
          <w:rFonts w:ascii="华文中宋" w:eastAsia="华文中宋" w:hAnsi="华文中宋"/>
          <w:b/>
          <w:sz w:val="44"/>
          <w:szCs w:val="44"/>
        </w:rPr>
      </w:pPr>
    </w:p>
    <w:p w:rsidR="00204F80" w:rsidRPr="00901003" w:rsidRDefault="00204F80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</w:p>
    <w:sectPr w:rsidR="00204F80" w:rsidRPr="009010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3C"/>
    <w:rsid w:val="000B1147"/>
    <w:rsid w:val="000E30E9"/>
    <w:rsid w:val="00130771"/>
    <w:rsid w:val="00204F80"/>
    <w:rsid w:val="003133FF"/>
    <w:rsid w:val="003223C9"/>
    <w:rsid w:val="00432023"/>
    <w:rsid w:val="00491C29"/>
    <w:rsid w:val="00543BDE"/>
    <w:rsid w:val="00827B7E"/>
    <w:rsid w:val="00901003"/>
    <w:rsid w:val="00980F4A"/>
    <w:rsid w:val="00BE5789"/>
    <w:rsid w:val="00D1723C"/>
    <w:rsid w:val="00F04812"/>
    <w:rsid w:val="00F108C5"/>
    <w:rsid w:val="00FC79A0"/>
    <w:rsid w:val="00FD2EE7"/>
    <w:rsid w:val="0816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抄送"/>
    <w:basedOn w:val="a"/>
    <w:pPr>
      <w:ind w:firstLineChars="112" w:firstLine="358"/>
    </w:pPr>
    <w:rPr>
      <w:rFonts w:ascii="Times New Roman" w:eastAsia="仿宋_GB2312" w:hAnsi="Times New Roman" w:cs="宋体"/>
      <w:sz w:val="32"/>
      <w:szCs w:val="20"/>
    </w:rPr>
  </w:style>
  <w:style w:type="paragraph" w:customStyle="1" w:styleId="a4">
    <w:name w:val="学会署名"/>
    <w:basedOn w:val="a"/>
    <w:pPr>
      <w:ind w:left="2720"/>
      <w:jc w:val="center"/>
    </w:pPr>
    <w:rPr>
      <w:rFonts w:ascii="Times New Roman" w:eastAsia="仿宋_GB2312" w:hAnsi="Times New Roman" w:cs="宋体"/>
      <w:sz w:val="32"/>
      <w:szCs w:val="20"/>
    </w:rPr>
  </w:style>
  <w:style w:type="paragraph" w:customStyle="1" w:styleId="a5">
    <w:name w:val="文头（标题）"/>
    <w:basedOn w:val="a"/>
    <w:autoRedefine/>
    <w:qFormat/>
    <w:pPr>
      <w:jc w:val="center"/>
    </w:pPr>
    <w:rPr>
      <w:rFonts w:ascii="宋体" w:eastAsia="宋体" w:hAnsi="宋体" w:cs="宋体"/>
      <w:b/>
      <w:bCs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抄送"/>
    <w:basedOn w:val="a"/>
    <w:pPr>
      <w:ind w:firstLineChars="112" w:firstLine="358"/>
    </w:pPr>
    <w:rPr>
      <w:rFonts w:ascii="Times New Roman" w:eastAsia="仿宋_GB2312" w:hAnsi="Times New Roman" w:cs="宋体"/>
      <w:sz w:val="32"/>
      <w:szCs w:val="20"/>
    </w:rPr>
  </w:style>
  <w:style w:type="paragraph" w:customStyle="1" w:styleId="a4">
    <w:name w:val="学会署名"/>
    <w:basedOn w:val="a"/>
    <w:pPr>
      <w:ind w:left="2720"/>
      <w:jc w:val="center"/>
    </w:pPr>
    <w:rPr>
      <w:rFonts w:ascii="Times New Roman" w:eastAsia="仿宋_GB2312" w:hAnsi="Times New Roman" w:cs="宋体"/>
      <w:sz w:val="32"/>
      <w:szCs w:val="20"/>
    </w:rPr>
  </w:style>
  <w:style w:type="paragraph" w:customStyle="1" w:styleId="a5">
    <w:name w:val="文头（标题）"/>
    <w:basedOn w:val="a"/>
    <w:autoRedefine/>
    <w:qFormat/>
    <w:pPr>
      <w:jc w:val="center"/>
    </w:pPr>
    <w:rPr>
      <w:rFonts w:ascii="宋体" w:eastAsia="宋体" w:hAnsi="宋体" w:cs="宋体"/>
      <w:b/>
      <w:bCs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AEB029-4B4F-477F-B6E0-F9824645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石艺雯</cp:lastModifiedBy>
  <cp:revision>2</cp:revision>
  <dcterms:created xsi:type="dcterms:W3CDTF">2024-04-17T02:33:00Z</dcterms:created>
  <dcterms:modified xsi:type="dcterms:W3CDTF">2024-04-17T02:33:00Z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A33423FB219840A18AF2BDC2F39F2626_13</vt:lpwstr>
  </property>
</Properties>
</file>